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70BF816E" w:rsidR="00E663C1" w:rsidRPr="006B106C" w:rsidRDefault="00CB4141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CB4141">
              <w:rPr>
                <w:rFonts w:ascii="Arial" w:hAnsi="Arial" w:cs="Arial"/>
                <w:sz w:val="20"/>
                <w:szCs w:val="20"/>
              </w:rPr>
              <w:t>Rekonstrukce EPS, ŘS SHZ a DHP sklad Sedlnice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441C72C7" w:rsidR="00E663C1" w:rsidRPr="006B106C" w:rsidRDefault="00CB4141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</w:t>
            </w:r>
            <w:r w:rsidR="00FE03AA">
              <w:rPr>
                <w:rFonts w:ascii="Arial" w:hAnsi="Arial" w:cs="Arial"/>
                <w:sz w:val="20"/>
                <w:szCs w:val="20"/>
              </w:rPr>
              <w:t>24/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38372" w14:textId="77777777" w:rsidR="00B520E5" w:rsidRDefault="00B520E5">
      <w:r>
        <w:separator/>
      </w:r>
    </w:p>
  </w:endnote>
  <w:endnote w:type="continuationSeparator" w:id="0">
    <w:p w14:paraId="6F12B04B" w14:textId="77777777" w:rsidR="00B520E5" w:rsidRDefault="00B5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C696" w14:textId="77777777" w:rsidR="00B520E5" w:rsidRDefault="00B520E5">
      <w:r>
        <w:separator/>
      </w:r>
    </w:p>
  </w:footnote>
  <w:footnote w:type="continuationSeparator" w:id="0">
    <w:p w14:paraId="11418EB4" w14:textId="77777777" w:rsidR="00B520E5" w:rsidRDefault="00B52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520E5"/>
    <w:rsid w:val="00B65C81"/>
    <w:rsid w:val="00BD5F47"/>
    <w:rsid w:val="00BD7F14"/>
    <w:rsid w:val="00BF29AD"/>
    <w:rsid w:val="00C4211D"/>
    <w:rsid w:val="00C5443C"/>
    <w:rsid w:val="00C56620"/>
    <w:rsid w:val="00CA669F"/>
    <w:rsid w:val="00CB414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  <w:rsid w:val="00FE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Vilímek Patrik</cp:lastModifiedBy>
  <cp:revision>16</cp:revision>
  <dcterms:created xsi:type="dcterms:W3CDTF">2023-11-21T07:38:00Z</dcterms:created>
  <dcterms:modified xsi:type="dcterms:W3CDTF">2024-09-25T11:37:00Z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